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line="240" w:lineRule="auto"/>
        <w:ind w:left="1" w:hanging="3"/>
        <w:jc w:val="righ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LETTER OF RECOMMENDATION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Academic Year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SunSans-Regular" w:cs="SunSans-Regular" w:eastAsia="SunSans-Regular" w:hAnsi="SunSans-Regular"/>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SunSans-Regular" w:cs="SunSans-Regular" w:eastAsia="SunSans-Regular" w:hAnsi="SunSans-Regular"/>
          <w:color w:val="000000"/>
          <w:sz w:val="20"/>
          <w:szCs w:val="20"/>
        </w:rPr>
      </w:pPr>
      <w:r w:rsidDel="00000000" w:rsidR="00000000" w:rsidRPr="00000000">
        <w:rPr>
          <w:rFonts w:ascii="SunSans-Regular" w:cs="SunSans-Regular" w:eastAsia="SunSans-Regular" w:hAnsi="SunSans-Regular"/>
          <w:color w:val="000000"/>
          <w:sz w:val="20"/>
          <w:szCs w:val="20"/>
          <w:rtl w:val="0"/>
        </w:rPr>
        <w:t xml:space="preserve">To applicant: Please indicate the department you are applying for: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rFonts w:ascii="SunSans-Regular" w:cs="SunSans-Regular" w:eastAsia="SunSans-Regular" w:hAnsi="SunSans-Regular"/>
          <w:color w:val="000000"/>
          <w:sz w:val="20"/>
          <w:szCs w:val="20"/>
        </w:rPr>
      </w:pPr>
      <w:r w:rsidDel="00000000" w:rsidR="00000000" w:rsidRPr="00000000">
        <w:rPr>
          <w:rtl w:val="0"/>
        </w:rPr>
      </w:r>
    </w:p>
    <w:tbl>
      <w:tblPr>
        <w:tblStyle w:val="Table1"/>
        <w:tblW w:w="7807.0" w:type="dxa"/>
        <w:jc w:val="center"/>
        <w:tblLayout w:type="fixed"/>
        <w:tblLook w:val="0000"/>
      </w:tblPr>
      <w:tblGrid>
        <w:gridCol w:w="1286"/>
        <w:gridCol w:w="1559"/>
        <w:gridCol w:w="423"/>
        <w:gridCol w:w="1845"/>
        <w:gridCol w:w="382"/>
        <w:gridCol w:w="1886"/>
        <w:gridCol w:w="426"/>
        <w:tblGridChange w:id="0">
          <w:tblGrid>
            <w:gridCol w:w="1286"/>
            <w:gridCol w:w="1559"/>
            <w:gridCol w:w="423"/>
            <w:gridCol w:w="1845"/>
            <w:gridCol w:w="382"/>
            <w:gridCol w:w="1886"/>
            <w:gridCol w:w="426"/>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vAlign w:val="center"/>
          </w:tcPr>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Division</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Transdisciplinary Sciences</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Biosciences</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Environmental Studies</w:t>
            </w:r>
            <w:r w:rsidDel="00000000" w:rsidR="00000000" w:rsidRPr="00000000">
              <w:rPr>
                <w:rtl w:val="0"/>
              </w:rPr>
            </w:r>
          </w:p>
        </w:tc>
      </w:tr>
      <w:tr>
        <w:trPr>
          <w:cantSplit w:val="0"/>
          <w:trHeight w:val="720" w:hRule="atLeast"/>
          <w:tblHeader w:val="0"/>
        </w:trPr>
        <w:tc>
          <w:tcPr>
            <w:vMerge w:val="restart"/>
            <w:tcBorders>
              <w:top w:color="000000" w:space="0" w:sz="0" w:val="nil"/>
              <w:left w:color="000000" w:space="0" w:sz="8" w:val="single"/>
              <w:right w:color="000000" w:space="0" w:sz="8" w:val="single"/>
            </w:tcBorders>
            <w:vAlign w:val="center"/>
          </w:tcPr>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Department</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Advanced</w:t>
            </w:r>
            <w:r w:rsidDel="00000000" w:rsidR="00000000" w:rsidRPr="00000000">
              <w:rPr>
                <w:rFonts w:ascii="MS PMincho" w:cs="MS PMincho" w:eastAsia="MS PMincho" w:hAnsi="MS PMincho"/>
                <w:b w:val="1"/>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Materials</w:t>
            </w:r>
            <w:r w:rsidDel="00000000" w:rsidR="00000000" w:rsidRPr="00000000">
              <w:rPr>
                <w:rFonts w:ascii="MS PMincho" w:cs="MS PMincho" w:eastAsia="MS PMincho" w:hAnsi="MS PMincho"/>
                <w:b w:val="1"/>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Science</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Integrated Biosciences</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Natural Environmental Studies</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8" w:val="single"/>
              <w:right w:color="000000" w:space="0" w:sz="8"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Advanced</w:t>
            </w:r>
            <w:r w:rsidDel="00000000" w:rsidR="00000000" w:rsidRPr="00000000">
              <w:rPr>
                <w:rFonts w:ascii="MS PMincho" w:cs="MS PMincho" w:eastAsia="MS PMincho" w:hAnsi="MS PMincho"/>
                <w:b w:val="1"/>
                <w:color w:val="000000"/>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Energy</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Computational Biology and Medical Sciences</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Ocean Technology, Policy, and Environment</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720" w:hRule="atLeast"/>
          <w:tblHeader w:val="0"/>
        </w:trPr>
        <w:tc>
          <w:tcPr>
            <w:vMerge w:val="continue"/>
            <w:tcBorders>
              <w:top w:color="000000" w:space="0" w:sz="0" w:val="nil"/>
              <w:left w:color="000000" w:space="0" w:sz="8" w:val="single"/>
              <w:right w:color="000000" w:space="0" w:sz="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Complexity Science and Engineering</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Environment Systems</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923" w:hRule="atLeast"/>
          <w:tblHeader w:val="0"/>
        </w:trPr>
        <w:tc>
          <w:tcPr>
            <w:vMerge w:val="continue"/>
            <w:tcBorders>
              <w:top w:color="000000" w:space="0" w:sz="0" w:val="nil"/>
              <w:left w:color="000000" w:space="0" w:sz="8" w:val="single"/>
              <w:right w:color="000000" w:space="0" w:sz="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8" w:val="single"/>
            </w:tcBorders>
            <w:vAlign w:val="center"/>
          </w:tcPr>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Human and Engineered Environmental Studies</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8" w:val="single"/>
              <w:right w:color="000000" w:space="0" w:sz="8"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gridSpan w:val="2"/>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Socio-Cultural Environmental Studies</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900" w:hRule="atLeast"/>
          <w:tblHeader w:val="0"/>
        </w:trPr>
        <w:tc>
          <w:tcPr>
            <w:vMerge w:val="continue"/>
            <w:tcBorders>
              <w:top w:color="000000" w:space="0" w:sz="0" w:val="nil"/>
              <w:left w:color="000000" w:space="0" w:sz="8" w:val="single"/>
              <w:right w:color="000000" w:space="0" w:sz="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gridSpan w:val="2"/>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International Studies</w:t>
            </w:r>
            <w:r w:rsidDel="00000000" w:rsidR="00000000" w:rsidRPr="00000000">
              <w:rPr>
                <w:rtl w:val="0"/>
              </w:rPr>
            </w:r>
          </w:p>
        </w:tc>
        <w:tc>
          <w:tcPr>
            <w:tcBorders>
              <w:top w:color="000000" w:space="0" w:sz="0" w:val="nil"/>
              <w:left w:color="000000" w:space="0" w:sz="4" w:val="single"/>
              <w:bottom w:color="000000" w:space="0" w:sz="4" w:val="single"/>
              <w:right w:color="000000" w:space="0" w:sz="8" w:val="single"/>
            </w:tcBorders>
            <w:vAlign w:val="center"/>
          </w:tcPr>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Note to applicant: </w:t>
      </w:r>
      <w:r w:rsidDel="00000000" w:rsidR="00000000" w:rsidRPr="00000000">
        <w:rPr>
          <w:rFonts w:ascii="Times New Roman" w:cs="Times New Roman" w:eastAsia="Times New Roman" w:hAnsi="Times New Roman"/>
          <w:i w:val="1"/>
          <w:color w:val="000000"/>
          <w:sz w:val="22"/>
          <w:szCs w:val="22"/>
          <w:rtl w:val="0"/>
        </w:rPr>
        <w:t xml:space="preserve">Application for admission requires recommendation well </w:t>
      </w:r>
      <w:r w:rsidDel="00000000" w:rsidR="00000000" w:rsidRPr="00000000">
        <w:rPr>
          <w:rFonts w:ascii="Times New Roman" w:cs="Times New Roman" w:eastAsia="Times New Roman" w:hAnsi="Times New Roman"/>
          <w:i w:val="1"/>
          <w:sz w:val="22"/>
          <w:szCs w:val="22"/>
          <w:rtl w:val="0"/>
        </w:rPr>
        <w:t xml:space="preserve">acquainted</w:t>
      </w:r>
      <w:r w:rsidDel="00000000" w:rsidR="00000000" w:rsidRPr="00000000">
        <w:rPr>
          <w:rFonts w:ascii="Times New Roman" w:cs="Times New Roman" w:eastAsia="Times New Roman" w:hAnsi="Times New Roman"/>
          <w:i w:val="1"/>
          <w:color w:val="000000"/>
          <w:sz w:val="22"/>
          <w:szCs w:val="22"/>
          <w:rtl w:val="0"/>
        </w:rPr>
        <w:t xml:space="preserve"> with your intellectual ability and personality. Fill in your name and give this form to the recommenders.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Name of applicant</w:t>
      </w:r>
      <w:r w:rsidDel="00000000" w:rsidR="00000000" w:rsidRPr="00000000">
        <w:rPr>
          <w:rFonts w:ascii="Times New Roman" w:cs="Times New Roman" w:eastAsia="Times New Roman" w:hAnsi="Times New Roman"/>
          <w:i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u w:val="single"/>
          <w:rtl w:val="0"/>
        </w:rPr>
        <w:tab/>
        <w:tab/>
        <w:t xml:space="preserve">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u w:val="single"/>
          <w:rtl w:val="0"/>
        </w:rPr>
        <w:tab/>
        <w:tab/>
        <w:tab/>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u w:val="single"/>
          <w:rtl w:val="0"/>
        </w:rPr>
        <w:tab/>
        <w:tab/>
        <w:t xml:space="preserve">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u w:val="single"/>
          <w:rtl w:val="0"/>
        </w:rPr>
        <w:t xml:space="preserve">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u w:val="single"/>
          <w:rtl w:val="0"/>
        </w:rPr>
        <w:t xml:space="preserve">                     </w:t>
      </w:r>
      <w:r w:rsidDel="00000000" w:rsidR="00000000" w:rsidRPr="00000000">
        <w:rPr>
          <w:rFonts w:ascii="Times New Roman" w:cs="Times New Roman" w:eastAsia="Times New Roman" w:hAnsi="Times New Roman"/>
          <w:i w:val="1"/>
          <w:color w:val="000000"/>
          <w:sz w:val="22"/>
          <w:szCs w:val="22"/>
          <w:rtl w:val="0"/>
        </w:rPr>
        <w:t xml:space="preserve">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Family name</w:t>
        <w:tab/>
        <w:tab/>
        <w:t xml:space="preserve">first name</w:t>
        <w:tab/>
        <w:t xml:space="preserve">   Middle name(s)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2"/>
          <w:szCs w:val="22"/>
        </w:rPr>
      </w:pPr>
      <w:bookmarkStart w:colFirst="0" w:colLast="0" w:name="_heading=h.gjdgxs" w:id="0"/>
      <w:bookmarkEnd w:id="0"/>
      <w:r w:rsidDel="00000000" w:rsidR="00000000" w:rsidRPr="00000000">
        <w:rPr>
          <w:rFonts w:ascii="Times New Roman" w:cs="Times New Roman" w:eastAsia="Times New Roman" w:hAnsi="Times New Roman"/>
          <w:color w:val="000000"/>
          <w:sz w:val="22"/>
          <w:szCs w:val="22"/>
          <w:rtl w:val="0"/>
        </w:rPr>
        <w:t xml:space="preserve">To recommender</w:t>
      </w:r>
      <w:r w:rsidDel="00000000" w:rsidR="00000000" w:rsidRPr="00000000">
        <w:rPr>
          <w:rFonts w:ascii="Times New Roman" w:cs="Times New Roman" w:eastAsia="Times New Roman" w:hAnsi="Times New Roman"/>
          <w:i w:val="1"/>
          <w:color w:val="000000"/>
          <w:sz w:val="22"/>
          <w:szCs w:val="22"/>
          <w:rtl w:val="0"/>
        </w:rPr>
        <w:t xml:space="preserve">: Please complete this form, seal in an envelope, sign across the seal and return it to the applicant for enclosure with the application form. In addition, please write your comments on the applicant on a separate sheet of paper and attach it to this form. If you do not know the applicant well enough to complete this from, please feel free to say so; such frankness will not prejudice the applicant’s chance of admission.</w:t>
      </w:r>
      <w:r w:rsidDel="00000000" w:rsidR="00000000" w:rsidRPr="00000000">
        <w:rPr>
          <w:rFonts w:ascii="Times New Roman" w:cs="Times New Roman" w:eastAsia="Times New Roman" w:hAnsi="Times New Roman"/>
          <w:i w:val="1"/>
          <w:color w:val="ff0000"/>
          <w:sz w:val="22"/>
          <w:szCs w:val="22"/>
          <w:rtl w:val="0"/>
        </w:rPr>
        <w:t xml:space="preserve"> If you wish to send your recommendation letter directly to the University of Tokyo, please email to </w:t>
      </w:r>
      <w:hyperlink r:id="rId7">
        <w:r w:rsidDel="00000000" w:rsidR="00000000" w:rsidRPr="00000000">
          <w:rPr>
            <w:rFonts w:ascii="Times New Roman" w:cs="Times New Roman" w:eastAsia="Times New Roman" w:hAnsi="Times New Roman"/>
            <w:i w:val="1"/>
            <w:color w:val="351c75"/>
            <w:sz w:val="22"/>
            <w:szCs w:val="22"/>
            <w:u w:val="single"/>
            <w:rtl w:val="0"/>
          </w:rPr>
          <w:t xml:space="preserve">ilo</w:t>
        </w:r>
      </w:hyperlink>
      <w:r w:rsidDel="00000000" w:rsidR="00000000" w:rsidRPr="00000000">
        <w:rPr>
          <w:i w:val="1"/>
          <w:color w:val="351c75"/>
          <w:sz w:val="22"/>
          <w:szCs w:val="22"/>
          <w:u w:val="single"/>
          <w:rtl w:val="0"/>
        </w:rPr>
        <w:t xml:space="preserve">@edu.k.u-tokyo.ac.jp</w:t>
      </w:r>
      <w:r w:rsidDel="00000000" w:rsidR="00000000" w:rsidRPr="00000000">
        <w:rPr>
          <w:i w:val="1"/>
          <w:color w:val="ff0000"/>
          <w:sz w:val="22"/>
          <w:szCs w:val="22"/>
          <w:rtl w:val="0"/>
        </w:rPr>
        <w:t xml:space="preserve"> </w:t>
      </w:r>
      <w:r w:rsidDel="00000000" w:rsidR="00000000" w:rsidRPr="00000000">
        <w:rPr>
          <w:rFonts w:ascii="Times New Roman" w:cs="Times New Roman" w:eastAsia="Times New Roman" w:hAnsi="Times New Roman"/>
          <w:i w:val="1"/>
          <w:color w:val="ff0000"/>
          <w:sz w:val="22"/>
          <w:szCs w:val="22"/>
          <w:rtl w:val="0"/>
        </w:rPr>
        <w:t xml:space="preserve"> with a title of “CSC recommendation letter _ (applicant’s name)”. This email account will accept your letter until January 15, 2025, 17:00 in Tokyo time.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Name of person completing this form: </w:t>
      </w:r>
      <w:r w:rsidDel="00000000" w:rsidR="00000000" w:rsidRPr="00000000">
        <w:rPr>
          <w:rFonts w:ascii="Times New Roman" w:cs="Times New Roman" w:eastAsia="Times New Roman" w:hAnsi="Times New Roman"/>
          <w:color w:val="000000"/>
          <w:sz w:val="22"/>
          <w:szCs w:val="22"/>
          <w:u w:val="single"/>
          <w:rtl w:val="0"/>
        </w:rPr>
        <w:t xml:space="preserve"> </w:t>
        <w:tab/>
        <w:tab/>
        <w:tab/>
        <w:tab/>
        <w:tab/>
        <w:t xml:space="preserve">                                         </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Position/Title: </w:t>
      </w:r>
      <w:r w:rsidDel="00000000" w:rsidR="00000000" w:rsidRPr="00000000">
        <w:rPr>
          <w:rFonts w:ascii="Times New Roman" w:cs="Times New Roman" w:eastAsia="Times New Roman" w:hAnsi="Times New Roman"/>
          <w:color w:val="000000"/>
          <w:sz w:val="22"/>
          <w:szCs w:val="22"/>
          <w:u w:val="single"/>
          <w:rtl w:val="0"/>
        </w:rPr>
        <w:tab/>
        <w:tab/>
        <w:tab/>
        <w:tab/>
        <w:tab/>
        <w:tab/>
        <w:tab/>
        <w:tab/>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u w:val="single"/>
          <w:rtl w:val="0"/>
        </w:rPr>
        <w:t xml:space="preserve">                                                           </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Affiliation: </w:t>
      </w:r>
      <w:r w:rsidDel="00000000" w:rsidR="00000000" w:rsidRPr="00000000">
        <w:rPr>
          <w:rFonts w:ascii="Times New Roman" w:cs="Times New Roman" w:eastAsia="Times New Roman" w:hAnsi="Times New Roman"/>
          <w:color w:val="000000"/>
          <w:sz w:val="22"/>
          <w:szCs w:val="22"/>
          <w:u w:val="single"/>
          <w:rtl w:val="0"/>
        </w:rPr>
        <w:tab/>
        <w:tab/>
        <w:tab/>
        <w:tab/>
        <w:tab/>
        <w:tab/>
        <w:tab/>
        <w:tab/>
        <w:t xml:space="preserve">                                                     </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Address: </w:t>
      </w:r>
      <w:r w:rsidDel="00000000" w:rsidR="00000000" w:rsidRPr="00000000">
        <w:rPr>
          <w:rFonts w:ascii="Times New Roman" w:cs="Times New Roman" w:eastAsia="Times New Roman" w:hAnsi="Times New Roman"/>
          <w:color w:val="000000"/>
          <w:sz w:val="22"/>
          <w:szCs w:val="22"/>
          <w:u w:val="single"/>
          <w:rtl w:val="0"/>
        </w:rPr>
        <w:tab/>
        <w:tab/>
        <w:tab/>
        <w:tab/>
        <w:tab/>
        <w:tab/>
        <w:tab/>
        <w:tab/>
        <w:tab/>
        <w:tab/>
        <w:t xml:space="preserve"> </w:t>
        <w:tab/>
        <w:t xml:space="preserve">                                                               </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Telephone Number: </w:t>
      </w:r>
      <w:r w:rsidDel="00000000" w:rsidR="00000000" w:rsidRPr="00000000">
        <w:rPr>
          <w:rFonts w:ascii="Times New Roman" w:cs="Times New Roman" w:eastAsia="Times New Roman" w:hAnsi="Times New Roman"/>
          <w:color w:val="000000"/>
          <w:sz w:val="22"/>
          <w:szCs w:val="22"/>
          <w:u w:val="single"/>
          <w:rtl w:val="0"/>
        </w:rPr>
        <w:tab/>
        <w:tab/>
        <w:tab/>
        <w:t xml:space="preserve">    </w:t>
      </w:r>
      <w:r w:rsidDel="00000000" w:rsidR="00000000" w:rsidRPr="00000000">
        <w:rPr>
          <w:rFonts w:ascii="Times New Roman" w:cs="Times New Roman" w:eastAsia="Times New Roman" w:hAnsi="Times New Roman"/>
          <w:color w:val="000000"/>
          <w:sz w:val="22"/>
          <w:szCs w:val="22"/>
          <w:rtl w:val="0"/>
        </w:rPr>
        <w:t xml:space="preserve">  Facsimile Number: </w:t>
      </w:r>
      <w:r w:rsidDel="00000000" w:rsidR="00000000" w:rsidRPr="00000000">
        <w:rPr>
          <w:rFonts w:ascii="Times New Roman" w:cs="Times New Roman" w:eastAsia="Times New Roman" w:hAnsi="Times New Roman"/>
          <w:color w:val="000000"/>
          <w:sz w:val="22"/>
          <w:szCs w:val="22"/>
          <w:u w:val="single"/>
          <w:rtl w:val="0"/>
        </w:rPr>
        <w:t xml:space="preserve"> </w:t>
        <w:tab/>
        <w:tab/>
        <w:tab/>
        <w:tab/>
        <w:t xml:space="preserve">                                               </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rtl w:val="0"/>
        </w:rPr>
        <w:t xml:space="preserve">E-Mail Address: </w:t>
      </w:r>
      <w:r w:rsidDel="00000000" w:rsidR="00000000" w:rsidRPr="00000000">
        <w:rPr>
          <w:rFonts w:ascii="Times New Roman" w:cs="Times New Roman" w:eastAsia="Times New Roman" w:hAnsi="Times New Roman"/>
          <w:color w:val="000000"/>
          <w:sz w:val="22"/>
          <w:szCs w:val="22"/>
          <w:u w:val="single"/>
          <w:rtl w:val="0"/>
        </w:rPr>
        <w:t xml:space="preserve"> </w:t>
        <w:tab/>
        <w:tab/>
        <w:tab/>
        <w:tab/>
        <w:tab/>
        <w:tab/>
        <w:tab/>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How long have you known the applicant?</w:t>
      </w:r>
      <w:r w:rsidDel="00000000" w:rsidR="00000000" w:rsidRPr="00000000">
        <w:rPr>
          <w:rFonts w:ascii="Times New Roman" w:cs="Times New Roman" w:eastAsia="Times New Roman" w:hAnsi="Times New Roman"/>
          <w:color w:val="000000"/>
          <w:sz w:val="22"/>
          <w:szCs w:val="22"/>
          <w:rtl w:val="0"/>
        </w:rPr>
        <w:tab/>
        <w:t xml:space="preserve"> </w:t>
      </w:r>
      <w:r w:rsidDel="00000000" w:rsidR="00000000" w:rsidRPr="00000000">
        <w:rPr>
          <w:rFonts w:ascii="Times New Roman" w:cs="Times New Roman" w:eastAsia="Times New Roman" w:hAnsi="Times New Roman"/>
          <w:color w:val="000000"/>
          <w:sz w:val="22"/>
          <w:szCs w:val="22"/>
          <w:u w:val="single"/>
          <w:rtl w:val="0"/>
        </w:rPr>
        <w:t xml:space="preserve">            </w:t>
      </w:r>
      <w:r w:rsidDel="00000000" w:rsidR="00000000" w:rsidRPr="00000000">
        <w:rPr>
          <w:rFonts w:ascii="Times New Roman" w:cs="Times New Roman" w:eastAsia="Times New Roman" w:hAnsi="Times New Roman"/>
          <w:color w:val="000000"/>
          <w:sz w:val="22"/>
          <w:szCs w:val="22"/>
          <w:rtl w:val="0"/>
        </w:rPr>
        <w:t xml:space="preserve"> years </w:t>
      </w:r>
      <w:r w:rsidDel="00000000" w:rsidR="00000000" w:rsidRPr="00000000">
        <w:rPr>
          <w:rFonts w:ascii="Times New Roman" w:cs="Times New Roman" w:eastAsia="Times New Roman" w:hAnsi="Times New Roman"/>
          <w:color w:val="000000"/>
          <w:sz w:val="22"/>
          <w:szCs w:val="22"/>
          <w:u w:val="single"/>
          <w:rtl w:val="0"/>
        </w:rPr>
        <w:t xml:space="preserve">            </w:t>
      </w:r>
      <w:r w:rsidDel="00000000" w:rsidR="00000000" w:rsidRPr="00000000">
        <w:rPr>
          <w:rFonts w:ascii="Times New Roman" w:cs="Times New Roman" w:eastAsia="Times New Roman" w:hAnsi="Times New Roman"/>
          <w:color w:val="000000"/>
          <w:sz w:val="22"/>
          <w:szCs w:val="22"/>
          <w:rtl w:val="0"/>
        </w:rPr>
        <w:t xml:space="preserve"> months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i w:val="1"/>
          <w:color w:val="000000"/>
          <w:sz w:val="22"/>
          <w:szCs w:val="22"/>
          <w:u w:val="single"/>
        </w:rPr>
      </w:pPr>
      <w:r w:rsidDel="00000000" w:rsidR="00000000" w:rsidRPr="00000000">
        <w:rPr>
          <w:rFonts w:ascii="Times New Roman" w:cs="Times New Roman" w:eastAsia="Times New Roman" w:hAnsi="Times New Roman"/>
          <w:i w:val="1"/>
          <w:color w:val="000000"/>
          <w:sz w:val="22"/>
          <w:szCs w:val="22"/>
          <w:rtl w:val="0"/>
        </w:rPr>
        <w:t xml:space="preserve">Under what circumstances have you known the applicant? </w:t>
      </w:r>
      <w:r w:rsidDel="00000000" w:rsidR="00000000" w:rsidRPr="00000000">
        <w:rPr>
          <w:rFonts w:ascii="Times New Roman" w:cs="Times New Roman" w:eastAsia="Times New Roman" w:hAnsi="Times New Roman"/>
          <w:i w:val="1"/>
          <w:color w:val="000000"/>
          <w:sz w:val="22"/>
          <w:szCs w:val="22"/>
          <w:u w:val="single"/>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u w:val="single"/>
          <w:rtl w:val="0"/>
        </w:rPr>
        <w:t xml:space="preserve">                                                                        </w:t>
        <w:tab/>
        <w:tab/>
        <w:tab/>
        <w:tab/>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How often have you observed him/her?</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 Daily</w:t>
        <w:tab/>
        <w:t xml:space="preserve">(   ) Weekly</w:t>
        <w:tab/>
        <w:t xml:space="preserve">(   ) Monthly</w:t>
        <w:tab/>
        <w:t xml:space="preserve"> (   ) Rarely</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In comparison with other students in the same field whom you have known, how would you rate the applicant’s overall scholastic ability?</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Truly Exceptional – One of the best you have known.</w:t>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76200</wp:posOffset>
                </wp:positionV>
                <wp:extent cx="1504950" cy="31750"/>
                <wp:effectExtent b="0" l="0" r="0" t="0"/>
                <wp:wrapNone/>
                <wp:docPr id="19" name=""/>
                <a:graphic>
                  <a:graphicData uri="http://schemas.microsoft.com/office/word/2010/wordprocessingShape">
                    <wps:wsp>
                      <wps:cNvCnPr/>
                      <wps:spPr>
                        <a:xfrm>
                          <a:off x="4603050" y="3780000"/>
                          <a:ext cx="14859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76200</wp:posOffset>
                </wp:positionV>
                <wp:extent cx="1504950" cy="31750"/>
                <wp:effectExtent b="0" l="0" r="0" t="0"/>
                <wp:wrapNone/>
                <wp:docPr id="1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504950" cy="31750"/>
                        </a:xfrm>
                        <a:prstGeom prst="rect"/>
                        <a:ln/>
                      </pic:spPr>
                    </pic:pic>
                  </a:graphicData>
                </a:graphic>
              </wp:anchor>
            </w:drawing>
          </mc:Fallback>
        </mc:AlternateConten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Outstanding – Highest 5%</w:t>
        <w:tab/>
        <w:t xml:space="preserve">  </w:t>
        <w:tab/>
        <w:tab/>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76200</wp:posOffset>
                </wp:positionV>
                <wp:extent cx="2990850" cy="31750"/>
                <wp:effectExtent b="0" l="0" r="0" t="0"/>
                <wp:wrapNone/>
                <wp:docPr id="18" name=""/>
                <a:graphic>
                  <a:graphicData uri="http://schemas.microsoft.com/office/word/2010/wordprocessingShape">
                    <wps:wsp>
                      <wps:cNvCnPr/>
                      <wps:spPr>
                        <a:xfrm>
                          <a:off x="3860100" y="3780000"/>
                          <a:ext cx="29718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76200</wp:posOffset>
                </wp:positionV>
                <wp:extent cx="2990850" cy="31750"/>
                <wp:effectExtent b="0" l="0" r="0" t="0"/>
                <wp:wrapNone/>
                <wp:docPr id="1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990850" cy="31750"/>
                        </a:xfrm>
                        <a:prstGeom prst="rect"/>
                        <a:ln/>
                      </pic:spPr>
                    </pic:pic>
                  </a:graphicData>
                </a:graphic>
              </wp:anchor>
            </w:drawing>
          </mc:Fallback>
        </mc:AlternateConten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Excellent – Next highest 5%  </w:t>
        <w:tab/>
        <w:tab/>
        <w:tab/>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76200</wp:posOffset>
                </wp:positionV>
                <wp:extent cx="2876550" cy="31750"/>
                <wp:effectExtent b="0" l="0" r="0" t="0"/>
                <wp:wrapNone/>
                <wp:docPr id="21" name=""/>
                <a:graphic>
                  <a:graphicData uri="http://schemas.microsoft.com/office/word/2010/wordprocessingShape">
                    <wps:wsp>
                      <wps:cNvCnPr/>
                      <wps:spPr>
                        <a:xfrm>
                          <a:off x="3917250" y="3780000"/>
                          <a:ext cx="28575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76200</wp:posOffset>
                </wp:positionV>
                <wp:extent cx="2876550" cy="31750"/>
                <wp:effectExtent b="0" l="0" r="0" t="0"/>
                <wp:wrapNone/>
                <wp:docPr id="2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876550" cy="31750"/>
                        </a:xfrm>
                        <a:prstGeom prst="rect"/>
                        <a:ln/>
                      </pic:spPr>
                    </pic:pic>
                  </a:graphicData>
                </a:graphic>
              </wp:anchor>
            </w:drawing>
          </mc:Fallback>
        </mc:AlternateConten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Good – Strong ability, but not in top 10%  </w:t>
        <w:tab/>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76200</wp:posOffset>
                </wp:positionV>
                <wp:extent cx="2076450" cy="31750"/>
                <wp:effectExtent b="0" l="0" r="0" t="0"/>
                <wp:wrapNone/>
                <wp:docPr id="20" name=""/>
                <a:graphic>
                  <a:graphicData uri="http://schemas.microsoft.com/office/word/2010/wordprocessingShape">
                    <wps:wsp>
                      <wps:cNvCnPr/>
                      <wps:spPr>
                        <a:xfrm>
                          <a:off x="4317300" y="3780000"/>
                          <a:ext cx="20574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76200</wp:posOffset>
                </wp:positionV>
                <wp:extent cx="2076450" cy="31750"/>
                <wp:effectExtent b="0" l="0" r="0" t="0"/>
                <wp:wrapNone/>
                <wp:docPr id="2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076450" cy="31750"/>
                        </a:xfrm>
                        <a:prstGeom prst="rect"/>
                        <a:ln/>
                      </pic:spPr>
                    </pic:pic>
                  </a:graphicData>
                </a:graphic>
              </wp:anchor>
            </w:drawing>
          </mc:Fallback>
        </mc:AlternateConten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Average – Upper 50%  </w:t>
        <w:tab/>
        <w:tab/>
        <w:tab/>
        <w:tab/>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76200</wp:posOffset>
                </wp:positionV>
                <wp:extent cx="3219450" cy="31750"/>
                <wp:effectExtent b="0" l="0" r="0" t="0"/>
                <wp:wrapNone/>
                <wp:docPr id="16" name=""/>
                <a:graphic>
                  <a:graphicData uri="http://schemas.microsoft.com/office/word/2010/wordprocessingShape">
                    <wps:wsp>
                      <wps:cNvCnPr/>
                      <wps:spPr>
                        <a:xfrm>
                          <a:off x="3745800" y="3780000"/>
                          <a:ext cx="32004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76200</wp:posOffset>
                </wp:positionV>
                <wp:extent cx="3219450" cy="31750"/>
                <wp:effectExtent b="0" l="0" r="0" t="0"/>
                <wp:wrapNone/>
                <wp:docPr id="1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219450" cy="31750"/>
                        </a:xfrm>
                        <a:prstGeom prst="rect"/>
                        <a:ln/>
                      </pic:spPr>
                    </pic:pic>
                  </a:graphicData>
                </a:graphic>
              </wp:anchor>
            </w:drawing>
          </mc:Fallback>
        </mc:AlternateConten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Below average – Lower 50%, but recommended. </w:t>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76200</wp:posOffset>
                </wp:positionV>
                <wp:extent cx="1733550" cy="31750"/>
                <wp:effectExtent b="0" l="0" r="0" t="0"/>
                <wp:wrapNone/>
                <wp:docPr id="15" name=""/>
                <a:graphic>
                  <a:graphicData uri="http://schemas.microsoft.com/office/word/2010/wordprocessingShape">
                    <wps:wsp>
                      <wps:cNvCnPr/>
                      <wps:spPr>
                        <a:xfrm>
                          <a:off x="4488750" y="3780000"/>
                          <a:ext cx="17145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76200</wp:posOffset>
                </wp:positionV>
                <wp:extent cx="1733550" cy="31750"/>
                <wp:effectExtent b="0" l="0" r="0" t="0"/>
                <wp:wrapNone/>
                <wp:docPr id="15"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733550" cy="31750"/>
                        </a:xfrm>
                        <a:prstGeom prst="rect"/>
                        <a:ln/>
                      </pic:spPr>
                    </pic:pic>
                  </a:graphicData>
                </a:graphic>
              </wp:anchor>
            </w:drawing>
          </mc:Fallback>
        </mc:AlternateConten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 recommended. </w:t>
        <w:tab/>
        <w:tab/>
        <w:tab/>
        <w:tab/>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76200</wp:posOffset>
                </wp:positionV>
                <wp:extent cx="3448050" cy="31750"/>
                <wp:effectExtent b="0" l="0" r="0" t="0"/>
                <wp:wrapNone/>
                <wp:docPr id="17" name=""/>
                <a:graphic>
                  <a:graphicData uri="http://schemas.microsoft.com/office/word/2010/wordprocessingShape">
                    <wps:wsp>
                      <wps:cNvCnPr/>
                      <wps:spPr>
                        <a:xfrm>
                          <a:off x="3631500" y="3780000"/>
                          <a:ext cx="342900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76200</wp:posOffset>
                </wp:positionV>
                <wp:extent cx="3448050" cy="31750"/>
                <wp:effectExtent b="0" l="0" r="0" t="0"/>
                <wp:wrapNone/>
                <wp:docPr id="17"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448050" cy="31750"/>
                        </a:xfrm>
                        <a:prstGeom prst="rect"/>
                        <a:ln/>
                      </pic:spPr>
                    </pic:pic>
                  </a:graphicData>
                </a:graphic>
              </wp:anchor>
            </w:drawing>
          </mc:Fallback>
        </mc:AlternateConten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Some gifted individuals may get mediocre scholastic records. In your opinions, is the applicant’s scholastic record, as you know it, an accurate index of his/her scholastic ability?</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 Yes.</w:t>
        <w:tab/>
        <w:t xml:space="preserve">  (   ) No. </w:t>
        <w:tab/>
        <w:t xml:space="preserve"> (   ) Don’t know.</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00" w:lineRule="auto"/>
        <w:ind w:left="0" w:hanging="2"/>
        <w:rPr>
          <w:rFonts w:ascii="Times New Roman" w:cs="Times New Roman" w:eastAsia="Times New Roman" w:hAnsi="Times New Roman"/>
          <w:i w:val="1"/>
          <w:color w:val="000000"/>
          <w:sz w:val="22"/>
          <w:szCs w:val="22"/>
          <w:u w:val="single"/>
        </w:rPr>
      </w:pPr>
      <w:r w:rsidDel="00000000" w:rsidR="00000000" w:rsidRPr="00000000">
        <w:rPr>
          <w:rFonts w:ascii="Times New Roman" w:cs="Times New Roman" w:eastAsia="Times New Roman" w:hAnsi="Times New Roman"/>
          <w:i w:val="1"/>
          <w:color w:val="000000"/>
          <w:sz w:val="22"/>
          <w:szCs w:val="22"/>
          <w:rtl w:val="0"/>
        </w:rPr>
        <w:t xml:space="preserve">If your answer is “No”, please explain briefly. </w:t>
      </w:r>
      <w:r w:rsidDel="00000000" w:rsidR="00000000" w:rsidRPr="00000000">
        <w:rPr>
          <w:rFonts w:ascii="Times New Roman" w:cs="Times New Roman" w:eastAsia="Times New Roman" w:hAnsi="Times New Roman"/>
          <w:i w:val="1"/>
          <w:color w:val="000000"/>
          <w:sz w:val="22"/>
          <w:szCs w:val="22"/>
          <w:u w:val="single"/>
          <w:rtl w:val="0"/>
        </w:rPr>
        <w:t xml:space="preserve">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0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u w:val="single"/>
          <w:rtl w:val="0"/>
        </w:rPr>
        <w:t xml:space="preserve">                                                                        </w:t>
        <w:tab/>
        <w:tab/>
        <w:tab/>
        <w:tab/>
        <w:tab/>
        <w:tab/>
        <w:tab/>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00" w:lineRule="auto"/>
        <w:ind w:left="0" w:hanging="2"/>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ab/>
        <w:tab/>
        <w:tab/>
        <w:tab/>
        <w:tab/>
        <w:tab/>
        <w:tab/>
        <w:tab/>
        <w:tab/>
        <w:tab/>
        <w:tab/>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ab/>
        <w:tab/>
        <w:tab/>
        <w:tab/>
        <w:tab/>
        <w:t xml:space="preserve">        </w:t>
        <w:tab/>
        <w:tab/>
        <w:t xml:space="preserve">     Poor       Average        Good     Outstanding</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Describe the applicant’s competence in his/her</w:t>
        <w:tab/>
        <w:t xml:space="preserve">         (   )         (  )</w:t>
        <w:tab/>
        <w:t xml:space="preserve"> (  )</w:t>
        <w:tab/>
        <w:t xml:space="preserve">   (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area of study.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Evaluate the applicant’s skill in maintaining </w:t>
        <w:tab/>
        <w:t xml:space="preserve">         (  )          (  )     </w:t>
        <w:tab/>
        <w:t xml:space="preserve"> (  )</w:t>
        <w:tab/>
        <w:t xml:space="preserve">   (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personal relationships with others.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General recommendation: How would you evaluate the applicant as a candidate to be admitted to the University of Tokyo?</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3600" w:firstLine="72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Poor      Average      Good     Outstanding</w:t>
        <w:tab/>
        <w:tab/>
        <w:tab/>
        <w:tab/>
        <w:tab/>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 Master’s program</w:t>
        <w:tab/>
        <w:tab/>
        <w:tab/>
        <w:tab/>
        <w:t xml:space="preserve">  (   )</w:t>
        <w:tab/>
        <w:t xml:space="preserve">  (   )</w:t>
        <w:tab/>
        <w:t xml:space="preserve">   (   )</w:t>
        <w:tab/>
        <w:t xml:space="preserve">    (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For Doctoral program</w:t>
        <w:tab/>
        <w:tab/>
        <w:tab/>
        <w:tab/>
        <w:t xml:space="preserve">  (   )</w:t>
        <w:tab/>
        <w:t xml:space="preserve">  (   )</w:t>
        <w:tab/>
        <w:t xml:space="preserve">   (   )</w:t>
        <w:tab/>
        <w:t xml:space="preserve">    (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Please use a separate sheet for your comments on the applicant</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rtl w:val="0"/>
        </w:rPr>
        <w:t xml:space="preserve">Signature:</w:t>
      </w:r>
      <w:r w:rsidDel="00000000" w:rsidR="00000000" w:rsidRPr="00000000">
        <w:rPr>
          <w:rFonts w:ascii="Times New Roman" w:cs="Times New Roman" w:eastAsia="Times New Roman" w:hAnsi="Times New Roman"/>
          <w:color w:val="000000"/>
          <w:sz w:val="22"/>
          <w:szCs w:val="22"/>
          <w:u w:val="single"/>
          <w:rtl w:val="0"/>
        </w:rPr>
        <w:t xml:space="preserve">                                    </w:t>
        <w:tab/>
        <w:tab/>
      </w:r>
      <w:r w:rsidDel="00000000" w:rsidR="00000000" w:rsidRPr="00000000">
        <w:rPr>
          <w:rFonts w:ascii="Times New Roman" w:cs="Times New Roman" w:eastAsia="Times New Roman" w:hAnsi="Times New Roman"/>
          <w:color w:val="000000"/>
          <w:sz w:val="22"/>
          <w:szCs w:val="22"/>
          <w:rtl w:val="0"/>
        </w:rPr>
        <w:t xml:space="preserve">  Date: </w:t>
      </w:r>
      <w:r w:rsidDel="00000000" w:rsidR="00000000" w:rsidRPr="00000000">
        <w:rPr>
          <w:rFonts w:ascii="Times New Roman" w:cs="Times New Roman" w:eastAsia="Times New Roman" w:hAnsi="Times New Roman"/>
          <w:color w:val="000000"/>
          <w:sz w:val="22"/>
          <w:szCs w:val="22"/>
          <w:u w:val="single"/>
          <w:rtl w:val="0"/>
        </w:rPr>
        <w:t xml:space="preserve"> </w:t>
        <w:tab/>
        <w:tab/>
        <w:tab/>
        <w:tab/>
      </w:r>
    </w:p>
    <w:sectPr>
      <w:footerReference r:id="rId15" w:type="default"/>
      <w:footerReference r:id="rId16" w:type="even"/>
      <w:pgSz w:h="16838" w:w="11906" w:orient="portrait"/>
      <w:pgMar w:bottom="1134" w:top="709"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 w:name="Times New Roman"/>
  <w:font w:name="MS PMincho"/>
  <w:font w:name="SunSans-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US"/>
      </w:rPr>
    </w:rPrDefault>
    <w:pPrDefault>
      <w:pPr>
        <w:widowControl w:val="0"/>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28"/>
      <w:szCs w:val="28"/>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ind w:left="851"/>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28"/>
      <w:szCs w:val="28"/>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ind w:left="851"/>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widowControl w:val="0"/>
      <w:suppressAutoHyphens w:val="1"/>
      <w:overflowPunct w:val="0"/>
      <w:autoSpaceDE w:val="0"/>
      <w:autoSpaceDN w:val="0"/>
      <w:adjustRightInd w:val="0"/>
      <w:spacing w:line="1" w:lineRule="atLeast"/>
      <w:ind w:left="-1" w:leftChars="-1" w:hanging="1" w:hangingChars="1"/>
      <w:jc w:val="both"/>
      <w:textDirection w:val="btLr"/>
      <w:textAlignment w:val="baseline"/>
      <w:outlineLvl w:val="0"/>
    </w:pPr>
    <w:rPr>
      <w:rFonts w:ascii="ＭＳ 明朝"/>
      <w:kern w:val="2"/>
      <w:position w:val="-1"/>
      <w:sz w:val="21"/>
    </w:rPr>
  </w:style>
  <w:style w:type="paragraph" w:styleId="1">
    <w:name w:val="heading 1"/>
    <w:basedOn w:val="a"/>
    <w:next w:val="a"/>
    <w:pPr>
      <w:keepNext w:val="1"/>
      <w:jc w:val="right"/>
    </w:pPr>
    <w:rPr>
      <w:b w:val="1"/>
      <w:sz w:val="28"/>
    </w:rPr>
  </w:style>
  <w:style w:type="paragraph" w:styleId="2">
    <w:name w:val="heading 2"/>
    <w:basedOn w:val="a"/>
    <w:next w:val="a0"/>
    <w:pPr>
      <w:keepNext w:val="1"/>
      <w:jc w:val="center"/>
      <w:outlineLvl w:val="1"/>
    </w:pPr>
    <w:rPr>
      <w:b w:val="1"/>
      <w:sz w:val="24"/>
    </w:rPr>
  </w:style>
  <w:style w:type="paragraph" w:styleId="3">
    <w:name w:val="heading 3"/>
    <w:basedOn w:val="a"/>
    <w:next w:val="a0"/>
    <w:pPr>
      <w:keepNext w:val="1"/>
      <w:ind w:left="851"/>
      <w:outlineLvl w:val="2"/>
    </w:p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4">
    <w:name w:val="Title"/>
    <w:basedOn w:val="a"/>
    <w:next w:val="a"/>
    <w:pPr>
      <w:keepNext w:val="1"/>
      <w:keepLines w:val="1"/>
      <w:spacing w:after="120" w:before="480"/>
    </w:pPr>
    <w:rPr>
      <w:b w:val="1"/>
      <w:sz w:val="72"/>
      <w:szCs w:val="72"/>
    </w:rPr>
  </w:style>
  <w:style w:type="paragraph" w:styleId="a0">
    <w:name w:val="Normal Indent"/>
    <w:basedOn w:val="a"/>
    <w:pPr>
      <w:ind w:left="851"/>
    </w:pPr>
  </w:style>
  <w:style w:type="paragraph" w:styleId="a5">
    <w:name w:val="List"/>
    <w:basedOn w:val="a"/>
    <w:pPr>
      <w:ind w:left="425" w:hanging="425"/>
    </w:pPr>
  </w:style>
  <w:style w:type="paragraph" w:styleId="a6">
    <w:name w:val="Body Text"/>
    <w:basedOn w:val="a"/>
  </w:style>
  <w:style w:type="paragraph" w:styleId="20">
    <w:name w:val="Body Text 2"/>
    <w:basedOn w:val="a"/>
    <w:rPr>
      <w:rFonts w:ascii="Garamond" w:hAnsi="Garamond"/>
      <w:i w:val="1"/>
      <w:sz w:val="24"/>
    </w:r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styleId="a9">
    <w:name w:val="Hyperlink"/>
    <w:rPr>
      <w:color w:val="000066"/>
      <w:w w:val="100"/>
      <w:position w:val="-1"/>
      <w:u w:val="single"/>
      <w:effect w:val="none"/>
      <w:vertAlign w:val="baseline"/>
      <w:cs w:val="0"/>
      <w:em w:val="none"/>
    </w:rPr>
  </w:style>
  <w:style w:type="character" w:styleId="aa">
    <w:name w:val="FollowedHyperlink"/>
    <w:rPr>
      <w:color w:val="800080"/>
      <w:w w:val="100"/>
      <w:position w:val="-1"/>
      <w:u w:val="single"/>
      <w:effect w:val="none"/>
      <w:vertAlign w:val="baseline"/>
      <w:cs w:val="0"/>
      <w:em w:val="none"/>
    </w:rPr>
  </w:style>
  <w:style w:type="paragraph" w:styleId="30">
    <w:name w:val="Body Text 3"/>
    <w:basedOn w:val="a"/>
    <w:rPr>
      <w:rFonts w:ascii="Times New Roman"/>
      <w:i w:val="1"/>
      <w:sz w:val="22"/>
    </w:rPr>
  </w:style>
  <w:style w:type="character" w:styleId="ab">
    <w:name w:val="page number"/>
    <w:basedOn w:val="a1"/>
    <w:rPr>
      <w:w w:val="100"/>
      <w:position w:val="-1"/>
      <w:effect w:val="none"/>
      <w:vertAlign w:val="baseline"/>
      <w:cs w:val="0"/>
      <w:em w:val="none"/>
    </w:rPr>
  </w:style>
  <w:style w:type="paragraph" w:styleId="ac">
    <w:name w:val="Balloon Text"/>
    <w:basedOn w:val="a"/>
    <w:rPr>
      <w:rFonts w:ascii="Arial" w:eastAsia="ＭＳ ゴシック" w:hAnsi="Arial"/>
      <w:sz w:val="18"/>
      <w:szCs w:val="18"/>
    </w:rPr>
  </w:style>
  <w:style w:type="character" w:styleId="ad" w:customStyle="1">
    <w:name w:val="吹き出し (文字)"/>
    <w:rPr>
      <w:rFonts w:ascii="Arial" w:cs="Times New Roman" w:eastAsia="ＭＳ ゴシック" w:hAnsi="Arial"/>
      <w:w w:val="100"/>
      <w:kern w:val="2"/>
      <w:position w:val="-1"/>
      <w:sz w:val="18"/>
      <w:szCs w:val="18"/>
      <w:effect w:val="none"/>
      <w:vertAlign w:val="baseline"/>
      <w:cs w:val="0"/>
      <w:em w:val="none"/>
    </w:rPr>
  </w:style>
  <w:style w:type="paragraph" w:styleId="ae">
    <w:name w:val="Subtitle"/>
    <w:basedOn w:val="a"/>
    <w:next w:val="a"/>
    <w:pPr>
      <w:keepNext w:val="1"/>
      <w:keepLines w:val="1"/>
      <w:spacing w:after="80" w:before="360"/>
    </w:pPr>
    <w:rPr>
      <w:rFonts w:ascii="Georgia" w:cs="Georgia" w:eastAsia="Georgia" w:hAnsi="Georgia"/>
      <w:i w:val="1"/>
      <w:color w:val="666666"/>
      <w:sz w:val="48"/>
      <w:szCs w:val="48"/>
    </w:rPr>
  </w:style>
  <w:style w:type="table" w:styleId="af" w:customStyle="1">
    <w:basedOn w:val="TableNormal"/>
    <w:tblPr>
      <w:tblStyleRowBandSize w:val="1"/>
      <w:tblStyleColBandSize w:val="1"/>
      <w:tblCellMar>
        <w:left w:w="99.0" w:type="dxa"/>
        <w:right w:w="9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image" Target="media/image3.png"/><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lo@adm.k.u-tokyo.ac.jp" TargetMode="Externa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G72YsrwUjh+ZkSbhnFLmXaliA==">CgMxLjAyCGguZ2pkZ3hzOAByITFzc2hVLUpsYmFhMmFaVk5qTktYNktEZnUxS0E1OXlXTA==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2020-12-24T02:20:00Z</dcterms:created>
  <dc:creator>fso</dc:creator>
</cp:coreProperties>
</file>